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Согласие на обработку персональных данных и их публичное распространение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Я, субъект персональных данных, настоящим свободно, своей волей и в своем интересе выражаю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безусловное и полное согласие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индивидуальному предпринимателю Мерц Марии Валерьевне, в лице Мерц Марии Валерьевны, действующей на основании ОГРНИП 326774600245514 от 2 апреля 2026 г., ИНН  771616631337, адрес: 129337, Россия, г. Москва, ш. Ярославское, д. 34, кв. 75 (далее — «Оператор») на обработку моих персональных данных, а также на их публичное использование в рекламных, информационных и коммерческих целях Оператора, на следующих условиях: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1. Состав данных, на обработку которых дается согласие: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Фотографические изображения (изображения моего лица, внешности, а также изображения результатов услуг/работ — «до» и «после»).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Текстовые описания, истории, отзывы, комментарии, касающиеся оказанных мне услуг/консультаций, включая, но не ограничиваясь: описание исходной ситуации (проблемы, задачи), хода работ, примененных методов, достигнутого результата, моего мнения и оценки (далее — «Кейс»).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Имя (как полное, так и его часть, псевдоним или указание статуса, например, «Клиент Н.»).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Профессия, сфера деятельности, тип бизнеса (для юридических лиц — отрасль, примерные масштабы деятельности).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Иные упоминаемые мной в отзыве или Кейсе детали, которые могут быть отнесены к персональным данным.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2. Цели обработки и публикации: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Размещение на официальном сайте Оператора (в любых его разделах: портфолио, кейсы, блог, отзывы, главная страница и т.д.).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Использование в рекламных и презентационных материалах Оператора (как цифровых, так и печатных): брошюры, буклеты, презентации, коммерческие предложения.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Публикация в социальных сетях, на каналах и страницах Оператора (включая, но не ограничиваясь: VKontakte, Яндекс.Дзен и другие).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Использование в рекламных кампаниях в интернете (контекстная, таргетированная, медийная реклама) и оффлайн-рекламе.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Распространение среди потенциальных клиентов Оператора в качестве примеров успешной практики.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Иные законные способы информирования общественности о деятельности Оператора, не противоречащие законодательству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3. Перечень действий с данными, на совершение которых дается согласие: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Любые действия (операции), предусмотренные Федеральным законом №152-ФЗ «О персональных данных», включая: сбор, запись, систематизацию, накопление, хранение, уточнение (обновление, изменение), извлечение, использование, распространение (в том числе публикация, трансляция, передача третьим лицам для достижения указанных целей), обезличивание, блокирование, удаление, уничтожение, в том числе с применением средств автоматизации.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4. Особые условия: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before="24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 даю согласие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открытую публикацию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 указанных в п.1 данных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без получения от Оператора какого-либо дополнительного уведомления или разрешения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 на каждую конкретную публикацию.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 подтверждаю, что материалы («до/после», текст Кейса, отзыв) являются достоверными и относятся исключительно к услугам/работам, реально оказанным мне Оператором.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 соглашаюсь, что Оператор вправе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редактировать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 предоставленный текст Кейса или отзыва (в части исправления орфографических и стилистических ошибок, приведения к единому формату)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без изменения смыслового содержания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Согласие дается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бессрочно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 и может быть отозвано мной путем направления Оператору письменного заявления. Отзыв согласия вступит в силу в разумный срок, необходимый для прекращения обработки, при этом Оператор вправе завершить уже начатые к этому моменту рекламные кампании или использование материалов.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5. Юридические последствия: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Настоящее согласие является информированным и сознательным.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 понимаю, что предоставленные материалы и данные будут доступны неограниченному кругу лиц в сети Интернет и могут быть скопированы или использованы третьими лицами без моего ведома, и я не имею претензий к Оператору в связи с этим.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Я освобождаю Оператора от любых возможных претензий, связанных с использованием моих изображений и персональных данных в рамках целей, указанных в настоящем согласии.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Настоящее согласие считается принятым мной и имеет силу документа, подписанного собственноручной подписью, с момента: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Проставления отметки (галочки) в соответствующем поле на сайте Оператора при отправке отзыва/кейса;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ИЛИ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Отправки Оператору текста отзыва/кейса и материалов по электронной почте, в мессенджер или иным электронным способом, если такая переписка явно свидетельствует о моем намерении предоставить эти материалы для публикации;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0"/>
          <w:szCs w:val="20"/>
          <w:rtl w:val="0"/>
        </w:rPr>
        <w:t xml:space="preserve">ИЛИ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24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0"/>
          <w:szCs w:val="20"/>
          <w:rtl w:val="0"/>
        </w:rPr>
        <w:t xml:space="preserve">Устного информирования представителя Оператора о согласии на использование моего отзыва и изображений с последующим предоставлением указанных материалов.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pict>
        <v:shape id="PowerPlusWaterMarkObject1" style="position:absolute;width:712.9783464566929pt;height:48.692440944881895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Правовая защита ИП Федорова М.С." style="font-family:&amp;quot;Times New Roman&amp;quot;;font-size:1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cs="Roboto" w:eastAsia="Roboto" w:hAnsi="Roboto"/>
        <w:color w:val="0f1115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NIjs5+Tv2iCiRZCRaUtZR06yw==">CgMxLjA4AHIhMXFXRUVEb3VreHozTlRzbkRHbkJBeU5yQTBxTVdEY1V2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